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BC" w:rsidRPr="004575E0" w:rsidRDefault="00C47CBC" w:rsidP="005510F3">
      <w:pPr>
        <w:rPr>
          <w:sz w:val="22"/>
          <w:szCs w:val="22"/>
          <w:lang w:val="en-US"/>
        </w:rPr>
      </w:pPr>
    </w:p>
    <w:p w:rsidR="00C47CBC" w:rsidRPr="004575E0" w:rsidRDefault="00C47CBC" w:rsidP="00C47CBC">
      <w:pPr>
        <w:adjustRightInd w:val="0"/>
        <w:ind w:left="180" w:right="900" w:firstLine="540"/>
        <w:jc w:val="center"/>
        <w:rPr>
          <w:b/>
          <w:sz w:val="28"/>
          <w:szCs w:val="28"/>
        </w:rPr>
      </w:pPr>
    </w:p>
    <w:p w:rsidR="00C47CBC" w:rsidRPr="004575E0" w:rsidRDefault="00C47CBC" w:rsidP="00C47CBC">
      <w:pPr>
        <w:adjustRightInd w:val="0"/>
        <w:ind w:left="180" w:right="900" w:firstLine="540"/>
        <w:jc w:val="center"/>
        <w:rPr>
          <w:b/>
          <w:sz w:val="28"/>
          <w:szCs w:val="28"/>
        </w:rPr>
      </w:pPr>
      <w:r w:rsidRPr="004575E0">
        <w:rPr>
          <w:b/>
          <w:sz w:val="28"/>
          <w:szCs w:val="28"/>
        </w:rPr>
        <w:t>Схема</w:t>
      </w:r>
    </w:p>
    <w:p w:rsidR="00C47CBC" w:rsidRPr="004575E0" w:rsidRDefault="00C47CBC" w:rsidP="00C47CBC">
      <w:pPr>
        <w:adjustRightInd w:val="0"/>
        <w:ind w:left="180" w:right="900" w:firstLine="540"/>
        <w:jc w:val="center"/>
        <w:rPr>
          <w:b/>
          <w:sz w:val="28"/>
          <w:szCs w:val="28"/>
        </w:rPr>
      </w:pPr>
    </w:p>
    <w:p w:rsidR="00C47CBC" w:rsidRPr="004575E0" w:rsidRDefault="00C47CBC" w:rsidP="00C47CBC">
      <w:pPr>
        <w:adjustRightInd w:val="0"/>
        <w:ind w:left="180" w:right="900" w:firstLine="540"/>
        <w:jc w:val="center"/>
        <w:rPr>
          <w:b/>
          <w:sz w:val="28"/>
          <w:szCs w:val="28"/>
        </w:rPr>
      </w:pPr>
      <w:r w:rsidRPr="004575E0">
        <w:rPr>
          <w:b/>
          <w:sz w:val="28"/>
          <w:szCs w:val="28"/>
        </w:rPr>
        <w:t>взаимосвязей ООО «Банк ПСА Финанс РУС» и лиц, под контролем либо значительным влиянием которых находится ООО «Банк ПСА Финанс РУС»</w:t>
      </w:r>
    </w:p>
    <w:p w:rsidR="00C47CBC" w:rsidRPr="00C47CBC" w:rsidRDefault="00C47CBC" w:rsidP="00C47CBC">
      <w:pPr>
        <w:adjustRightInd w:val="0"/>
        <w:ind w:left="180" w:right="900" w:firstLine="540"/>
        <w:jc w:val="center"/>
        <w:rPr>
          <w:sz w:val="22"/>
          <w:szCs w:val="22"/>
        </w:rPr>
      </w:pPr>
    </w:p>
    <w:p w:rsidR="00C47CBC" w:rsidRPr="00C47CBC" w:rsidRDefault="0050403D" w:rsidP="00C47CBC">
      <w:pPr>
        <w:autoSpaceDE/>
        <w:autoSpaceDN/>
        <w:jc w:val="both"/>
        <w:rPr>
          <w:sz w:val="22"/>
          <w:szCs w:val="22"/>
        </w:rPr>
      </w:pPr>
      <w:r w:rsidRPr="00C47CBC">
        <w:rPr>
          <w:noProof/>
          <w:sz w:val="22"/>
          <w:szCs w:val="22"/>
          <w:lang w:val="en-GB"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-474345</wp:posOffset>
                </wp:positionH>
                <wp:positionV relativeFrom="line">
                  <wp:posOffset>1270</wp:posOffset>
                </wp:positionV>
                <wp:extent cx="7713345" cy="6127115"/>
                <wp:effectExtent l="0" t="0" r="0" b="0"/>
                <wp:wrapNone/>
                <wp:docPr id="68" name="Canvas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13180" y="1353185"/>
                            <a:ext cx="102806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CBC" w:rsidRPr="00BE775C" w:rsidRDefault="00C47CBC" w:rsidP="00C47CBC">
                              <w:pPr>
                                <w:jc w:val="center"/>
                              </w:pPr>
                              <w:r w:rsidRPr="00BE775C">
                                <w:rPr>
                                  <w:b/>
                                </w:rPr>
                                <w:t>АВТОМОБИЛИ СИТРОЕН</w:t>
                              </w:r>
                              <w:r w:rsidRPr="00BE775C">
                                <w:t xml:space="preserve"> (AUTOMOBILES CITROEN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S.A.</w:t>
                              </w:r>
                              <w:r w:rsidRPr="00BE775C"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 flipV="1">
                            <a:off x="3025774" y="4610793"/>
                            <a:ext cx="802005" cy="42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CBC" w:rsidRPr="00F023C3" w:rsidRDefault="00C47CBC" w:rsidP="00C47CBC">
                              <w:pPr>
                                <w:jc w:val="center"/>
                              </w:pPr>
                              <w:r w:rsidRPr="00F023C3">
                                <w:t>35%</w:t>
                              </w:r>
                              <w:r w:rsidR="00830F10">
                                <w:t xml:space="preserve"> (35%)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796319" y="3981451"/>
                            <a:ext cx="1030605" cy="29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CBC" w:rsidRPr="00F023C3" w:rsidRDefault="00C47CBC" w:rsidP="00C47CBC">
                              <w:pPr>
                                <w:jc w:val="center"/>
                              </w:pPr>
                              <w:r w:rsidRPr="00F023C3">
                                <w:t>65%</w:t>
                              </w:r>
                              <w:r w:rsidR="00830F10">
                                <w:t xml:space="preserve"> (65%)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21280" y="3410585"/>
                            <a:ext cx="748665" cy="319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CBC" w:rsidRPr="00F023C3" w:rsidRDefault="00C47CBC" w:rsidP="00C47CBC">
                              <w:pPr>
                                <w:jc w:val="center"/>
                              </w:pPr>
                              <w:r w:rsidRPr="00612687">
                                <w:rPr>
                                  <w:szCs w:val="22"/>
                                </w:rPr>
                                <w:t xml:space="preserve">  </w:t>
                              </w:r>
                              <w:r w:rsidRPr="00F023C3"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11520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32305" y="3803015"/>
                            <a:ext cx="1665605" cy="714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CBC" w:rsidRPr="00865851" w:rsidRDefault="00C47CBC" w:rsidP="00C47CB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BE775C">
                                <w:rPr>
                                  <w:b/>
                                  <w:bCs/>
                                </w:rPr>
                                <w:t>ПСА Файненшл Холдинг Б.В.</w:t>
                              </w:r>
                              <w:r w:rsidRPr="00612687">
                                <w:rPr>
                                  <w:szCs w:val="22"/>
                                </w:rPr>
                                <w:t xml:space="preserve">  </w:t>
                              </w:r>
                              <w:r w:rsidRPr="00BE775C">
                                <w:rPr>
                                  <w:lang w:val="en-US"/>
                                </w:rPr>
                                <w:t>(PSA Financial Holding B.V.)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1850" y="3277235"/>
                            <a:ext cx="635" cy="525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827780" y="1906270"/>
                            <a:ext cx="79883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CBC" w:rsidRPr="00F023C3" w:rsidRDefault="00C47CBC" w:rsidP="00C47CBC">
                              <w:pPr>
                                <w:jc w:val="center"/>
                              </w:pPr>
                              <w:r w:rsidRPr="00F023C3">
                                <w:t>16,053%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55845" y="1924050"/>
                            <a:ext cx="79883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CBC" w:rsidRPr="00F023C3" w:rsidRDefault="00C47CBC" w:rsidP="00C47CBC">
                              <w:pPr>
                                <w:jc w:val="center"/>
                              </w:pPr>
                              <w:r w:rsidRPr="00F023C3">
                                <w:t>74,928%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98445" y="1924050"/>
                            <a:ext cx="68834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CBC" w:rsidRPr="00F023C3" w:rsidRDefault="00C47CBC" w:rsidP="00C47CBC">
                              <w:pPr>
                                <w:jc w:val="center"/>
                              </w:pPr>
                              <w:r w:rsidRPr="00F023C3">
                                <w:t>9,019%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341245" y="1809750"/>
                            <a:ext cx="13716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712845" y="1696085"/>
                            <a:ext cx="228600" cy="1142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0045" y="1581785"/>
                            <a:ext cx="913765" cy="1256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29485" y="926465"/>
                            <a:ext cx="635" cy="427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5845" y="101028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369945" y="1010285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761105" y="1008380"/>
                            <a:ext cx="799465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CBC" w:rsidRPr="00F023C3" w:rsidRDefault="00C47CBC" w:rsidP="00C47CBC">
                              <w:pPr>
                                <w:jc w:val="center"/>
                              </w:pPr>
                              <w:r w:rsidRPr="00F023C3">
                                <w:t>99,99</w:t>
                              </w:r>
                              <w:r w:rsidR="0093287D">
                                <w:t>9</w:t>
                              </w:r>
                              <w:r w:rsidRPr="00F023C3"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25775" y="638175"/>
                            <a:ext cx="68707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CBC" w:rsidRPr="00F023C3" w:rsidRDefault="00C47CBC" w:rsidP="00C47CBC">
                              <w:pPr>
                                <w:jc w:val="right"/>
                              </w:pPr>
                              <w:r>
                                <w:t>100</w:t>
                              </w:r>
                              <w:r w:rsidRPr="00F023C3"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9485" y="925195"/>
                            <a:ext cx="285432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60570" y="1123950"/>
                            <a:ext cx="1962150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431" w:rsidRDefault="00250431" w:rsidP="00250431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СТЕЛЛАНТИС эН. Ви. </w:t>
                              </w:r>
                            </w:p>
                            <w:p w:rsidR="00250431" w:rsidRDefault="00250431" w:rsidP="00250431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STELLANTIS N.V.)</w:t>
                              </w:r>
                            </w:p>
                            <w:p w:rsidR="00250431" w:rsidRDefault="00250431" w:rsidP="00250431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(контроль и значительное влияние)</w:t>
                              </w:r>
                            </w:p>
                            <w:p w:rsidR="00250431" w:rsidRDefault="00250431" w:rsidP="00250431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акции в публичном обращении</w:t>
                              </w:r>
                            </w:p>
                            <w:p w:rsidR="00C47CBC" w:rsidRPr="00C503CA" w:rsidRDefault="00C47CBC" w:rsidP="00C47CBC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69210" y="1238885"/>
                            <a:ext cx="1830705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CBC" w:rsidRPr="00C61B38" w:rsidRDefault="00C47CBC" w:rsidP="00C47CB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BE775C">
                                <w:rPr>
                                  <w:b/>
                                </w:rPr>
                                <w:t xml:space="preserve">АВТОМОБИЛИ ПЕЖО </w:t>
                              </w:r>
                              <w:r w:rsidRPr="00BE775C">
                                <w:t>(AUTOMOBILES PEUGEOT</w:t>
                              </w:r>
                              <w:r>
                                <w:rPr>
                                  <w:lang w:val="en-US"/>
                                </w:rPr>
                                <w:t xml:space="preserve"> S.A.</w:t>
                              </w:r>
                              <w:r w:rsidRPr="00BE775C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369945" y="1010285"/>
                            <a:ext cx="1485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04440" y="5107940"/>
                            <a:ext cx="1716405" cy="5715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CBC" w:rsidRPr="00417A4F" w:rsidRDefault="00C47CBC" w:rsidP="00C47CBC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:rsidR="00C47CBC" w:rsidRPr="00417A4F" w:rsidRDefault="00C47CBC" w:rsidP="00C47CB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17A4F">
                                <w:rPr>
                                  <w:b/>
                                  <w:bCs/>
                                  <w:lang w:val="en-US"/>
                                </w:rPr>
                                <w:t>OOO</w:t>
                              </w:r>
                              <w:r w:rsidRPr="00417A4F">
                                <w:rPr>
                                  <w:b/>
                                  <w:bCs/>
                                </w:rPr>
                                <w:t xml:space="preserve"> «Банк ПСА Финанс РУС»</w:t>
                              </w:r>
                            </w:p>
                            <w:p w:rsidR="00C47CBC" w:rsidRPr="000D5DD7" w:rsidRDefault="00C47CBC" w:rsidP="00C47CB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094355" y="2838450"/>
                            <a:ext cx="1878965" cy="5721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CBC" w:rsidRPr="00BE775C" w:rsidRDefault="00C47CBC" w:rsidP="00C47CB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BE775C">
                                <w:rPr>
                                  <w:b/>
                                  <w:bCs/>
                                </w:rPr>
                                <w:t>БАНК</w:t>
                              </w:r>
                              <w:r w:rsidRPr="00BE775C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BE775C">
                                <w:rPr>
                                  <w:b/>
                                  <w:bCs/>
                                </w:rPr>
                                <w:t>ПСА</w:t>
                              </w:r>
                              <w:r w:rsidRPr="00BE775C"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r w:rsidRPr="00BE775C">
                                <w:rPr>
                                  <w:b/>
                                  <w:bCs/>
                                </w:rPr>
                                <w:t>ФИНАНС</w:t>
                              </w:r>
                            </w:p>
                            <w:p w:rsidR="00C47CBC" w:rsidRPr="00C47CBC" w:rsidRDefault="00C47CBC" w:rsidP="00C47CB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BE775C">
                                <w:rPr>
                                  <w:lang w:val="fr-FR"/>
                                </w:rPr>
                                <w:t>(BANQUE PSA FINANCE)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518150" y="554355"/>
                            <a:ext cx="6851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CBC" w:rsidRPr="00DD5A81" w:rsidRDefault="00C47CBC" w:rsidP="00C47CB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3810" y="926465"/>
                            <a:ext cx="635" cy="199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4295" y="3410585"/>
                            <a:ext cx="635" cy="1697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6"/>
                        <wps:cNvCnPr>
                          <a:cxnSpLocks noChangeShapeType="1"/>
                          <a:stCxn id="39" idx="2"/>
                          <a:endCxn id="57" idx="0"/>
                        </wps:cNvCnPr>
                        <wps:spPr bwMode="auto">
                          <a:xfrm>
                            <a:off x="2765425" y="4517390"/>
                            <a:ext cx="597535" cy="590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79755" y="335915"/>
                            <a:ext cx="6200775" cy="3810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581025" y="374015"/>
                            <a:ext cx="47625" cy="449580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779260" y="335915"/>
                            <a:ext cx="2540" cy="4505325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4841240"/>
                            <a:ext cx="6153150" cy="28575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54675" y="4164329"/>
                            <a:ext cx="917921" cy="51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CBC" w:rsidRPr="00677F78" w:rsidRDefault="00C47CBC" w:rsidP="00201DD0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Доля группы лиц 10</w:t>
                              </w:r>
                              <w: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5518150" y="2317172"/>
                            <a:ext cx="1102880" cy="41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03D" w:rsidRPr="00A941D9" w:rsidRDefault="0050403D" w:rsidP="005040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41D9"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A941D9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кци</w:t>
                              </w:r>
                              <w:r w:rsidRPr="00A941D9">
                                <w:rPr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A941D9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неры</w:t>
                              </w:r>
                              <w:r w:rsidRPr="00A941D9">
                                <w:rPr>
                                  <w:sz w:val="18"/>
                                  <w:szCs w:val="18"/>
                                </w:rPr>
                                <w:t xml:space="preserve"> -миноритарии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H="1" flipV="1">
                            <a:off x="3907155" y="1750695"/>
                            <a:ext cx="1610995" cy="734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 rot="1223254">
                            <a:off x="4744822" y="2303847"/>
                            <a:ext cx="556856" cy="261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0403D" w:rsidRPr="0050403D" w:rsidRDefault="005040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403D">
                                <w:rPr>
                                  <w:sz w:val="18"/>
                                  <w:szCs w:val="18"/>
                                </w:rPr>
                                <w:t>0,0</w:t>
                              </w:r>
                              <w:r w:rsidR="0093287D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50403D">
                                <w:rPr>
                                  <w:sz w:val="18"/>
                                  <w:szCs w:val="18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8" o:spid="_x0000_s1026" editas="canvas" style="position:absolute;margin-left:-37.35pt;margin-top:.1pt;width:607.35pt;height:482.45pt;z-index:251659264;mso-position-horizontal-relative:char;mso-position-vertical-relative:line" coordsize="77133,6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133;height:61271;visibility:visible;mso-wrap-style:square">
                  <v:fill o:detectmouseclick="t"/>
                  <v:path o:connecttype="none"/>
                </v:shape>
                <v:rect id="Rectangle 39" o:spid="_x0000_s1028" style="position:absolute;left:13131;top:13531;width:1028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">
                  <v:textbox inset=".5mm,,.5mm">
                    <w:txbxContent>
                      <w:p w:rsidR="00C47CBC" w:rsidRPr="00BE775C" w:rsidRDefault="00C47CBC" w:rsidP="00C47CBC">
                        <w:pPr>
                          <w:jc w:val="center"/>
                        </w:pPr>
                        <w:r w:rsidRPr="00BE775C">
                          <w:rPr>
                            <w:b/>
                          </w:rPr>
                          <w:t>АВТОМОБИЛИ СИТРОЕН</w:t>
                        </w:r>
                        <w:r w:rsidRPr="00BE775C">
                          <w:t xml:space="preserve"> (AUTOMOBILES CITROEN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S.A.</w:t>
                        </w:r>
                        <w:r w:rsidRPr="00BE775C">
                          <w:t>)</w:t>
                        </w:r>
                      </w:p>
                    </w:txbxContent>
                  </v:textbox>
                </v:rect>
                <v:rect id="Rectangle 40" o:spid="_x0000_s1029" style="position:absolute;left:30257;top:46107;width:8020;height:42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" stroked="f">
                  <v:textbox>
                    <w:txbxContent>
                      <w:p w:rsidR="00C47CBC" w:rsidRPr="00F023C3" w:rsidRDefault="00C47CBC" w:rsidP="00C47CBC">
                        <w:pPr>
                          <w:jc w:val="center"/>
                        </w:pPr>
                        <w:r w:rsidRPr="00F023C3">
                          <w:t>35%</w:t>
                        </w:r>
                        <w:r w:rsidR="00830F10">
                          <w:t xml:space="preserve"> (35%)</w:t>
                        </w:r>
                      </w:p>
                    </w:txbxContent>
                  </v:textbox>
                </v:rect>
                <v:rect id="Rectangle 41" o:spid="_x0000_s1030" style="position:absolute;left:37963;top:39814;width:1030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    <v:textbox>
                    <w:txbxContent>
                      <w:p w:rsidR="00C47CBC" w:rsidRPr="00F023C3" w:rsidRDefault="00C47CBC" w:rsidP="00C47CBC">
                        <w:pPr>
                          <w:jc w:val="center"/>
                        </w:pPr>
                        <w:r w:rsidRPr="00F023C3">
                          <w:t>65%</w:t>
                        </w:r>
                        <w:r w:rsidR="00830F10">
                          <w:t xml:space="preserve"> (65%)</w:t>
                        </w:r>
                      </w:p>
                    </w:txbxContent>
                  </v:textbox>
                </v:rect>
                <v:rect id="Rectangle 42" o:spid="_x0000_s1031" style="position:absolute;left:26212;top:34105;width:7487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" stroked="f">
                  <v:textbox inset=",,3.2mm">
                    <w:txbxContent>
                      <w:p w:rsidR="00C47CBC" w:rsidRPr="00F023C3" w:rsidRDefault="00C47CBC" w:rsidP="00C47CBC">
                        <w:pPr>
                          <w:jc w:val="center"/>
                        </w:pPr>
                        <w:r w:rsidRPr="00612687">
                          <w:rPr>
                            <w:szCs w:val="22"/>
                          </w:rPr>
                          <w:t xml:space="preserve">  </w:t>
                        </w:r>
                        <w:r w:rsidRPr="00F023C3">
                          <w:t>100%</w:t>
                        </w:r>
                      </w:p>
                    </w:txbxContent>
                  </v:textbox>
                </v:rect>
                <v:rect id="Rectangle 43" o:spid="_x0000_s1032" style="position:absolute;left:19323;top:38030;width:16656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" fillcolor="#d8d8d8 [2732]">
                  <v:textbox>
                    <w:txbxContent>
                      <w:p w:rsidR="00C47CBC" w:rsidRPr="00865851" w:rsidRDefault="00C47CBC" w:rsidP="00C47CB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E775C">
                          <w:rPr>
                            <w:b/>
                            <w:bCs/>
                          </w:rPr>
                          <w:t>ПСА Файненшл Холдинг Б.В.</w:t>
                        </w:r>
                        <w:r w:rsidRPr="00612687">
                          <w:rPr>
                            <w:szCs w:val="22"/>
                          </w:rPr>
                          <w:t xml:space="preserve">  </w:t>
                        </w:r>
                        <w:r w:rsidRPr="00BE775C">
                          <w:rPr>
                            <w:lang w:val="en-US"/>
                          </w:rPr>
                          <w:t>(PSA Financial Holding B.V.)</w:t>
                        </w:r>
                      </w:p>
                    </w:txbxContent>
                  </v:textbox>
                </v:rect>
                <v:line id="Line 44" o:spid="_x0000_s1033" style="position:absolute;flip:x;visibility:visible;mso-wrap-style:square" from="33718,32772" to="33724,3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  <v:rect id="Rectangle 45" o:spid="_x0000_s1034" style="position:absolute;left:38277;top:19062;width:798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>
                  <v:textbox>
                    <w:txbxContent>
                      <w:p w:rsidR="00C47CBC" w:rsidRPr="00F023C3" w:rsidRDefault="00C47CBC" w:rsidP="00C47CBC">
                        <w:pPr>
                          <w:jc w:val="center"/>
                        </w:pPr>
                        <w:r w:rsidRPr="00F023C3">
                          <w:t>16,053%</w:t>
                        </w:r>
                      </w:p>
                    </w:txbxContent>
                  </v:textbox>
                </v:rect>
                <v:rect id="Rectangle 46" o:spid="_x0000_s1035" style="position:absolute;left:48558;top:19240;width:7988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>
                  <v:textbox>
                    <w:txbxContent>
                      <w:p w:rsidR="00C47CBC" w:rsidRPr="00F023C3" w:rsidRDefault="00C47CBC" w:rsidP="00C47CBC">
                        <w:pPr>
                          <w:jc w:val="center"/>
                        </w:pPr>
                        <w:r w:rsidRPr="00F023C3">
                          <w:t>74,928%</w:t>
                        </w:r>
                      </w:p>
                    </w:txbxContent>
                  </v:textbox>
                </v:rect>
                <v:rect id="Rectangle 47" o:spid="_x0000_s1036" style="position:absolute;left:27984;top:19240;width:688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>
                  <v:textbox>
                    <w:txbxContent>
                      <w:p w:rsidR="00C47CBC" w:rsidRPr="00F023C3" w:rsidRDefault="00C47CBC" w:rsidP="00C47CBC">
                        <w:pPr>
                          <w:jc w:val="center"/>
                        </w:pPr>
                        <w:r w:rsidRPr="00F023C3">
                          <w:t>9,019%</w:t>
                        </w:r>
                      </w:p>
                    </w:txbxContent>
                  </v:textbox>
                </v:rect>
                <v:line id="Line 48" o:spid="_x0000_s1037" style="position:absolute;visibility:visible;mso-wrap-style:square" from="23412,18097" to="37128,2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49" o:spid="_x0000_s1038" style="position:absolute;visibility:visible;mso-wrap-style:square" from="37128,16960" to="39414,2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50" o:spid="_x0000_s1039" style="position:absolute;flip:x;visibility:visible;mso-wrap-style:square" from="41700,15817" to="50838,2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<v:stroke endarrow="block"/>
                </v:line>
                <v:line id="Line 51" o:spid="_x0000_s1040" style="position:absolute;visibility:visible;mso-wrap-style:square" from="22294,9264" to="22301,1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52" o:spid="_x0000_s1041" style="position:absolute;flip:y;visibility:visible;mso-wrap-style:square" from="48558,10102" to="48564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54" o:spid="_x0000_s1042" style="position:absolute;visibility:visible;mso-wrap-style:square" from="33699,10102" to="33712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rect id="Rectangle 55" o:spid="_x0000_s1043" style="position:absolute;left:37611;top:10083;width:7994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" stroked="f">
                  <v:textbox inset=",,,0">
                    <w:txbxContent>
                      <w:p w:rsidR="00C47CBC" w:rsidRPr="00F023C3" w:rsidRDefault="00C47CBC" w:rsidP="00C47CBC">
                        <w:pPr>
                          <w:jc w:val="center"/>
                        </w:pPr>
                        <w:r w:rsidRPr="00F023C3">
                          <w:t>99,99</w:t>
                        </w:r>
                        <w:r w:rsidR="0093287D">
                          <w:t>9</w:t>
                        </w:r>
                        <w:r w:rsidRPr="00F023C3">
                          <w:t>%</w:t>
                        </w:r>
                      </w:p>
                    </w:txbxContent>
                  </v:textbox>
                </v:rect>
                <v:rect id="Rectangle 56" o:spid="_x0000_s1044" style="position:absolute;left:30257;top:6381;width:687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" stroked="f">
                  <v:textbox inset=",,,0">
                    <w:txbxContent>
                      <w:p w:rsidR="00C47CBC" w:rsidRPr="00F023C3" w:rsidRDefault="00C47CBC" w:rsidP="00C47CBC">
                        <w:pPr>
                          <w:jc w:val="right"/>
                        </w:pPr>
                        <w:r>
                          <w:t>100</w:t>
                        </w:r>
                        <w:r w:rsidRPr="00F023C3">
                          <w:t>%</w:t>
                        </w:r>
                      </w:p>
                    </w:txbxContent>
                  </v:textbox>
                </v:rect>
                <v:line id="Line 57" o:spid="_x0000_s1045" style="position:absolute;flip:y;visibility:visible;mso-wrap-style:square" from="22294,9251" to="50838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rect id="Rectangle 58" o:spid="_x0000_s1046" style="position:absolute;left:45605;top:11239;width:19622;height:8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:rsidR="00250431" w:rsidRDefault="00250431" w:rsidP="0025043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СТЕЛЛАНТИС эН. Ви. </w:t>
                        </w:r>
                      </w:p>
                      <w:p w:rsidR="00250431" w:rsidRDefault="00250431" w:rsidP="0025043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STELLANTIS N.V.)</w:t>
                        </w:r>
                      </w:p>
                      <w:p w:rsidR="00250431" w:rsidRDefault="00250431" w:rsidP="0025043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(контроль и значительное влияние)</w:t>
                        </w:r>
                      </w:p>
                      <w:p w:rsidR="00250431" w:rsidRDefault="00250431" w:rsidP="0025043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акции в публичном обращении</w:t>
                        </w:r>
                      </w:p>
                      <w:p w:rsidR="00C47CBC" w:rsidRPr="00C503CA" w:rsidRDefault="00C47CBC" w:rsidP="00C47CBC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rect id="Rectangle 59" o:spid="_x0000_s1047" style="position:absolute;left:25692;top:12388;width:18307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C47CBC" w:rsidRPr="00C61B38" w:rsidRDefault="00C47CBC" w:rsidP="00C47CB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E775C">
                          <w:rPr>
                            <w:b/>
                          </w:rPr>
                          <w:t xml:space="preserve">АВТОМОБИЛИ ПЕЖО </w:t>
                        </w:r>
                        <w:r w:rsidRPr="00BE775C">
                          <w:t>(AUTOMOBILES PEUGEOT</w:t>
                        </w:r>
                        <w:r>
                          <w:rPr>
                            <w:lang w:val="en-US"/>
                          </w:rPr>
                          <w:t xml:space="preserve"> S.A.</w:t>
                        </w:r>
                        <w:r w:rsidRPr="00BE775C">
                          <w:t>)</w:t>
                        </w:r>
                      </w:p>
                    </w:txbxContent>
                  </v:textbox>
                </v:rect>
                <v:line id="Line 60" o:spid="_x0000_s1048" style="position:absolute;visibility:visible;mso-wrap-style:square" from="33699,10102" to="48558,10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rect id="Rectangle 61" o:spid="_x0000_s1049" style="position:absolute;left:25044;top:51079;width:171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" fillcolor="#fde2c1 [3214]">
                  <v:textbox>
                    <w:txbxContent>
                      <w:p w:rsidR="00C47CBC" w:rsidRPr="00417A4F" w:rsidRDefault="00C47CBC" w:rsidP="00C47CBC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</w:p>
                      <w:p w:rsidR="00C47CBC" w:rsidRPr="00417A4F" w:rsidRDefault="00C47CBC" w:rsidP="00C47CB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17A4F">
                          <w:rPr>
                            <w:b/>
                            <w:bCs/>
                            <w:lang w:val="en-US"/>
                          </w:rPr>
                          <w:t>OOO</w:t>
                        </w:r>
                        <w:r w:rsidRPr="00417A4F">
                          <w:rPr>
                            <w:b/>
                            <w:bCs/>
                          </w:rPr>
                          <w:t xml:space="preserve"> «Банк ПСА Финанс РУС»</w:t>
                        </w:r>
                      </w:p>
                      <w:p w:rsidR="00C47CBC" w:rsidRPr="000D5DD7" w:rsidRDefault="00C47CBC" w:rsidP="00C47CB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62" o:spid="_x0000_s1050" style="position:absolute;left:30943;top:28384;width:18790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" fillcolor="#d8d8d8 [2732]">
                  <v:textbox>
                    <w:txbxContent>
                      <w:p w:rsidR="00C47CBC" w:rsidRPr="00BE775C" w:rsidRDefault="00C47CBC" w:rsidP="00C47CB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BE775C">
                          <w:rPr>
                            <w:b/>
                            <w:bCs/>
                          </w:rPr>
                          <w:t>БАНК</w:t>
                        </w:r>
                        <w:r w:rsidRPr="00BE775C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BE775C">
                          <w:rPr>
                            <w:b/>
                            <w:bCs/>
                          </w:rPr>
                          <w:t>ПСА</w:t>
                        </w:r>
                        <w:r w:rsidRPr="00BE775C"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r w:rsidRPr="00BE775C">
                          <w:rPr>
                            <w:b/>
                            <w:bCs/>
                          </w:rPr>
                          <w:t>ФИНАНС</w:t>
                        </w:r>
                      </w:p>
                      <w:p w:rsidR="00C47CBC" w:rsidRPr="00C47CBC" w:rsidRDefault="00C47CBC" w:rsidP="00C47CBC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BE775C">
                          <w:rPr>
                            <w:lang w:val="fr-FR"/>
                          </w:rPr>
                          <w:t>(BANQUE PSA FINANCE)</w:t>
                        </w:r>
                      </w:p>
                    </w:txbxContent>
                  </v:textbox>
                </v:rect>
                <v:rect id="Rectangle 63" o:spid="_x0000_s1051" style="position:absolute;left:55181;top:5543;width:685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" stroked="f">
                  <v:textbox inset=",2.3mm">
                    <w:txbxContent>
                      <w:p w:rsidR="00C47CBC" w:rsidRPr="00DD5A81" w:rsidRDefault="00C47CBC" w:rsidP="00C47CBC">
                        <w:pPr>
                          <w:jc w:val="center"/>
                        </w:pPr>
                      </w:p>
                    </w:txbxContent>
                  </v:textbox>
                </v:rect>
                <v:line id="Line 64" o:spid="_x0000_s1052" style="position:absolute;flip:y;visibility:visible;mso-wrap-style:square" from="50838,9264" to="50844,1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65" o:spid="_x0000_s1053" style="position:absolute;flip:x;visibility:visible;mso-wrap-style:square" from="38842,34105" to="38849,5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54" type="#_x0000_t32" style="position:absolute;left:27654;top:45173;width:5975;height:5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<v:stroke endarrow="block"/>
                </v:shape>
                <v:shape id="AutoShape 67" o:spid="_x0000_s1055" type="#_x0000_t32" style="position:absolute;left:5797;top:3359;width:62008;height:3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">
                  <v:stroke dashstyle="1 1" endcap="round"/>
                </v:shape>
                <v:shape id="AutoShape 68" o:spid="_x0000_s1056" type="#_x0000_t32" style="position:absolute;left:5810;top:3740;width:476;height:449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">
                  <v:stroke dashstyle="1 1" endcap="round"/>
                </v:shape>
                <v:shape id="AutoShape 69" o:spid="_x0000_s1057" type="#_x0000_t32" style="position:absolute;left:67792;top:3359;width:26;height:450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">
                  <v:stroke dashstyle="1 1" endcap="round"/>
                </v:shape>
                <v:shape id="AutoShape 70" o:spid="_x0000_s1058" type="#_x0000_t32" style="position:absolute;left:6286;top:48412;width:61532;height: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">
                  <v:stroke dashstyle="1 1" endcap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59" type="#_x0000_t202" style="position:absolute;left:56546;top:41643;width:9179;height:5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C47CBC" w:rsidRPr="00677F78" w:rsidRDefault="00C47CBC" w:rsidP="00201DD0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Доля группы лиц 10</w:t>
                        </w:r>
                        <w:r>
                          <w:t>0</w:t>
                        </w:r>
                        <w:r>
                          <w:rPr>
                            <w:lang w:val="en-US"/>
                          </w:rPr>
                          <w:t>%</w:t>
                        </w:r>
                      </w:p>
                    </w:txbxContent>
                  </v:textbox>
                </v:shape>
                <v:shape id="Text Box 1" o:spid="_x0000_s1060" type="#_x0000_t202" style="position:absolute;left:55181;top:23171;width:11029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50403D" w:rsidRPr="00A941D9" w:rsidRDefault="0050403D" w:rsidP="005040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41D9">
                          <w:rPr>
                            <w:sz w:val="18"/>
                            <w:szCs w:val="18"/>
                          </w:rPr>
                          <w:t>А</w:t>
                        </w:r>
                        <w:r w:rsidRPr="00A941D9">
                          <w:rPr>
                            <w:sz w:val="18"/>
                            <w:szCs w:val="18"/>
                            <w:lang w:val="en-US"/>
                          </w:rPr>
                          <w:t>кци</w:t>
                        </w:r>
                        <w:r w:rsidRPr="00A941D9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A941D9">
                          <w:rPr>
                            <w:sz w:val="18"/>
                            <w:szCs w:val="18"/>
                            <w:lang w:val="en-US"/>
                          </w:rPr>
                          <w:t>неры</w:t>
                        </w:r>
                        <w:r w:rsidRPr="00A941D9">
                          <w:rPr>
                            <w:sz w:val="18"/>
                            <w:szCs w:val="18"/>
                          </w:rPr>
                          <w:t xml:space="preserve"> -миноритарии</w:t>
                        </w:r>
                      </w:p>
                    </w:txbxContent>
                  </v:textbox>
                </v:shape>
                <v:shape id="Straight Arrow Connector 2" o:spid="_x0000_s1061" type="#_x0000_t32" style="position:absolute;left:39071;top:17506;width:16110;height:73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">
                  <v:stroke endarrow="block"/>
                </v:shape>
                <v:shape id="Text Box 5" o:spid="_x0000_s1062" type="#_x0000_t202" style="position:absolute;left:47448;top:23038;width:5568;height:2611;rotation:13361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" fillcolor="white [3201]" stroked="f" strokeweight=".5pt">
                  <v:textbox>
                    <w:txbxContent>
                      <w:p w:rsidR="0050403D" w:rsidRPr="0050403D" w:rsidRDefault="0050403D">
                        <w:pPr>
                          <w:rPr>
                            <w:sz w:val="18"/>
                            <w:szCs w:val="18"/>
                          </w:rPr>
                        </w:pPr>
                        <w:r w:rsidRPr="0050403D">
                          <w:rPr>
                            <w:sz w:val="18"/>
                            <w:szCs w:val="18"/>
                          </w:rPr>
                          <w:t>0,0</w:t>
                        </w:r>
                        <w:r w:rsidR="0093287D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50403D">
                          <w:rPr>
                            <w:sz w:val="18"/>
                            <w:szCs w:val="18"/>
                          </w:rPr>
                          <w:t>1%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C47CBC" w:rsidRPr="00C47CBC" w:rsidRDefault="00C47CBC" w:rsidP="00C47CBC">
      <w:pPr>
        <w:autoSpaceDE/>
        <w:autoSpaceDN/>
        <w:jc w:val="both"/>
        <w:rPr>
          <w:sz w:val="22"/>
          <w:szCs w:val="22"/>
        </w:rPr>
      </w:pPr>
    </w:p>
    <w:p w:rsidR="00C47CBC" w:rsidRPr="00C47CBC" w:rsidRDefault="00C47CBC" w:rsidP="00C47CBC">
      <w:pPr>
        <w:autoSpaceDE/>
        <w:autoSpaceDN/>
        <w:jc w:val="both"/>
        <w:rPr>
          <w:sz w:val="22"/>
          <w:szCs w:val="22"/>
        </w:rPr>
      </w:pPr>
    </w:p>
    <w:p w:rsidR="00C47CBC" w:rsidRPr="00C47CBC" w:rsidRDefault="00C47CBC" w:rsidP="00C47CBC">
      <w:pPr>
        <w:autoSpaceDE/>
        <w:autoSpaceDN/>
        <w:jc w:val="both"/>
        <w:rPr>
          <w:sz w:val="22"/>
          <w:szCs w:val="22"/>
        </w:rPr>
      </w:pPr>
    </w:p>
    <w:p w:rsidR="00C47CBC" w:rsidRPr="00C47CBC" w:rsidRDefault="00C47CBC" w:rsidP="00C47CBC">
      <w:pPr>
        <w:autoSpaceDE/>
        <w:autoSpaceDN/>
        <w:jc w:val="both"/>
        <w:rPr>
          <w:sz w:val="22"/>
          <w:szCs w:val="22"/>
        </w:rPr>
      </w:pPr>
    </w:p>
    <w:p w:rsidR="00C47CBC" w:rsidRPr="00C47CBC" w:rsidRDefault="00C47CBC" w:rsidP="00C47CBC">
      <w:pPr>
        <w:autoSpaceDE/>
        <w:autoSpaceDN/>
        <w:rPr>
          <w:sz w:val="24"/>
          <w:szCs w:val="24"/>
        </w:rPr>
      </w:pPr>
    </w:p>
    <w:p w:rsidR="00C47CBC" w:rsidRPr="00C47CBC" w:rsidRDefault="00C47CBC" w:rsidP="00C47CBC">
      <w:pPr>
        <w:autoSpaceDE/>
        <w:autoSpaceDN/>
        <w:jc w:val="both"/>
        <w:rPr>
          <w:b/>
          <w:sz w:val="24"/>
          <w:szCs w:val="24"/>
        </w:rPr>
      </w:pPr>
    </w:p>
    <w:p w:rsidR="00C47CBC" w:rsidRPr="00C47CBC" w:rsidRDefault="00C47CBC" w:rsidP="00C47CBC">
      <w:pPr>
        <w:autoSpaceDE/>
        <w:autoSpaceDN/>
        <w:jc w:val="both"/>
        <w:rPr>
          <w:sz w:val="24"/>
          <w:szCs w:val="24"/>
        </w:rPr>
      </w:pPr>
    </w:p>
    <w:p w:rsidR="00C47CBC" w:rsidRPr="00C47CBC" w:rsidRDefault="00C47CBC" w:rsidP="00C47CBC">
      <w:pPr>
        <w:tabs>
          <w:tab w:val="left" w:pos="8445"/>
        </w:tabs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C47CBC" w:rsidP="00C47CBC">
      <w:pPr>
        <w:autoSpaceDE/>
        <w:autoSpaceDN/>
        <w:rPr>
          <w:sz w:val="24"/>
        </w:rPr>
      </w:pPr>
    </w:p>
    <w:p w:rsidR="00C47CBC" w:rsidRPr="00C47CBC" w:rsidRDefault="00250431" w:rsidP="00C47CBC">
      <w:pPr>
        <w:autoSpaceDE/>
        <w:autoSpaceDN/>
        <w:rPr>
          <w:sz w:val="24"/>
        </w:rPr>
      </w:pPr>
      <w:r>
        <w:rPr>
          <w:sz w:val="24"/>
        </w:rPr>
        <w:t>29</w:t>
      </w:r>
      <w:r w:rsidR="00C47CBC" w:rsidRPr="00C47CBC">
        <w:rPr>
          <w:sz w:val="24"/>
        </w:rPr>
        <w:t xml:space="preserve"> </w:t>
      </w:r>
      <w:r>
        <w:rPr>
          <w:sz w:val="24"/>
        </w:rPr>
        <w:t>января 2</w:t>
      </w:r>
      <w:r w:rsidR="00C47CBC" w:rsidRPr="00C47CBC">
        <w:rPr>
          <w:sz w:val="24"/>
        </w:rPr>
        <w:t>02</w:t>
      </w:r>
      <w:r>
        <w:rPr>
          <w:sz w:val="24"/>
        </w:rPr>
        <w:t>1</w:t>
      </w:r>
      <w:bookmarkStart w:id="0" w:name="_GoBack"/>
      <w:bookmarkEnd w:id="0"/>
      <w:r w:rsidR="00C47CBC" w:rsidRPr="00C47CBC">
        <w:rPr>
          <w:sz w:val="24"/>
        </w:rPr>
        <w:t xml:space="preserve"> г.  </w:t>
      </w:r>
    </w:p>
    <w:p w:rsidR="00C47CBC" w:rsidRPr="004675BD" w:rsidRDefault="00C47CBC" w:rsidP="00C47CBC">
      <w:pPr>
        <w:rPr>
          <w:sz w:val="22"/>
          <w:szCs w:val="22"/>
          <w:lang w:val="en-US"/>
        </w:rPr>
      </w:pPr>
    </w:p>
    <w:sectPr w:rsidR="00C47CBC" w:rsidRPr="004675BD" w:rsidSect="00C47CBC">
      <w:headerReference w:type="default" r:id="rId6"/>
      <w:footerReference w:type="default" r:id="rId7"/>
      <w:pgSz w:w="11907" w:h="16840" w:code="9"/>
      <w:pgMar w:top="1134" w:right="454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84" w:rsidRDefault="000E4984">
      <w:r>
        <w:separator/>
      </w:r>
    </w:p>
  </w:endnote>
  <w:endnote w:type="continuationSeparator" w:id="0">
    <w:p w:rsidR="000E4984" w:rsidRDefault="000E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A1" w:rsidRPr="00BA3D6D" w:rsidRDefault="00F33EA1" w:rsidP="00F33EA1">
    <w:pPr>
      <w:widowControl w:val="0"/>
      <w:spacing w:before="120" w:after="120"/>
      <w:jc w:val="center"/>
      <w:rPr>
        <w:color w:val="333399"/>
        <w:sz w:val="18"/>
        <w:szCs w:val="18"/>
      </w:rPr>
    </w:pPr>
    <w:r w:rsidRPr="00BA3D6D">
      <w:rPr>
        <w:color w:val="333399"/>
        <w:sz w:val="18"/>
        <w:szCs w:val="18"/>
      </w:rPr>
      <w:t>Общество с ограниченной ответственностью «Банк ПСА Финанс РУС»</w:t>
    </w:r>
  </w:p>
  <w:p w:rsidR="00F33EA1" w:rsidRPr="00BA3D6D" w:rsidRDefault="00F33EA1" w:rsidP="00F33EA1">
    <w:pPr>
      <w:widowControl w:val="0"/>
      <w:jc w:val="center"/>
      <w:rPr>
        <w:color w:val="333399"/>
        <w:sz w:val="18"/>
        <w:szCs w:val="18"/>
      </w:rPr>
    </w:pPr>
    <w:r w:rsidRPr="00BA3D6D">
      <w:rPr>
        <w:bCs/>
        <w:color w:val="333399"/>
        <w:sz w:val="18"/>
        <w:szCs w:val="18"/>
      </w:rPr>
      <w:t>Российская Федерация, 105120 Москва, 2-й Сыромятнический переулок, дом 1, 7 этаж</w:t>
    </w:r>
    <w:r w:rsidRPr="00BA3D6D">
      <w:rPr>
        <w:color w:val="333399"/>
        <w:sz w:val="18"/>
        <w:szCs w:val="18"/>
      </w:rPr>
      <w:t xml:space="preserve">, </w:t>
    </w:r>
  </w:p>
  <w:p w:rsidR="00F33EA1" w:rsidRPr="00BA3D6D" w:rsidRDefault="00F33EA1" w:rsidP="00F33EA1">
    <w:pPr>
      <w:widowControl w:val="0"/>
      <w:jc w:val="center"/>
      <w:rPr>
        <w:b/>
        <w:bCs/>
        <w:color w:val="333399"/>
        <w:sz w:val="18"/>
        <w:szCs w:val="18"/>
      </w:rPr>
    </w:pPr>
    <w:r w:rsidRPr="00BA3D6D">
      <w:rPr>
        <w:color w:val="333399"/>
        <w:sz w:val="18"/>
        <w:szCs w:val="18"/>
      </w:rPr>
      <w:t>Телефон: +7 (495) 287 8500   Факс: +7 (495) 287 8510</w:t>
    </w:r>
  </w:p>
  <w:p w:rsidR="00F33EA1" w:rsidRPr="00BA3D6D" w:rsidRDefault="00F33EA1" w:rsidP="00F33EA1">
    <w:pPr>
      <w:widowControl w:val="0"/>
      <w:jc w:val="center"/>
      <w:rPr>
        <w:color w:val="333399"/>
        <w:sz w:val="18"/>
        <w:szCs w:val="18"/>
      </w:rPr>
    </w:pPr>
    <w:r w:rsidRPr="00BA3D6D">
      <w:rPr>
        <w:color w:val="333399"/>
        <w:sz w:val="18"/>
        <w:szCs w:val="18"/>
      </w:rPr>
      <w:t>ОКПО 86555411,  ОГРН 1087711000024, ИНН/</w:t>
    </w:r>
    <w:r w:rsidRPr="00BA3D6D">
      <w:rPr>
        <w:color w:val="333399"/>
        <w:sz w:val="18"/>
        <w:szCs w:val="18"/>
        <w:lang w:val="en-US"/>
      </w:rPr>
      <w:t>K</w:t>
    </w:r>
    <w:r w:rsidRPr="00BA3D6D">
      <w:rPr>
        <w:color w:val="333399"/>
        <w:sz w:val="18"/>
        <w:szCs w:val="18"/>
      </w:rPr>
      <w:t>ПП 7750004288/</w:t>
    </w:r>
    <w:r w:rsidRPr="00BA3D6D">
      <w:rPr>
        <w:bCs/>
        <w:color w:val="333399"/>
        <w:sz w:val="18"/>
        <w:szCs w:val="18"/>
      </w:rPr>
      <w:t>770901001</w:t>
    </w:r>
  </w:p>
  <w:p w:rsidR="00F33EA1" w:rsidRPr="00F8191A" w:rsidRDefault="00F33EA1" w:rsidP="00F33EA1">
    <w:pPr>
      <w:tabs>
        <w:tab w:val="left" w:pos="1080"/>
      </w:tabs>
      <w:rPr>
        <w:color w:val="333399"/>
      </w:rPr>
    </w:pPr>
  </w:p>
  <w:p w:rsidR="00E85C9B" w:rsidRDefault="00E85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84" w:rsidRDefault="000E4984">
      <w:r>
        <w:separator/>
      </w:r>
    </w:p>
  </w:footnote>
  <w:footnote w:type="continuationSeparator" w:id="0">
    <w:p w:rsidR="000E4984" w:rsidRDefault="000E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B" w:rsidRDefault="004575E0" w:rsidP="00F33EA1">
    <w:pPr>
      <w:pStyle w:val="Header"/>
      <w:jc w:val="center"/>
    </w:pPr>
    <w:r w:rsidRPr="004575E0">
      <w:rPr>
        <w:noProof/>
        <w:sz w:val="24"/>
        <w:szCs w:val="24"/>
        <w:lang w:val="en-GB" w:eastAsia="en-GB"/>
      </w:rPr>
      <w:drawing>
        <wp:inline distT="0" distB="0" distL="0" distR="0">
          <wp:extent cx="1762125" cy="1219200"/>
          <wp:effectExtent l="0" t="0" r="9525" b="0"/>
          <wp:docPr id="13" name="Picture 13" descr="PSA BANK - fond blan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SA BANK - fond blan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55D2"/>
    <w:rsid w:val="0001546B"/>
    <w:rsid w:val="0001688D"/>
    <w:rsid w:val="00064425"/>
    <w:rsid w:val="000A4DA9"/>
    <w:rsid w:val="000C1023"/>
    <w:rsid w:val="000E4984"/>
    <w:rsid w:val="00110827"/>
    <w:rsid w:val="00124DB0"/>
    <w:rsid w:val="00143F36"/>
    <w:rsid w:val="00173854"/>
    <w:rsid w:val="00181862"/>
    <w:rsid w:val="001B2B6E"/>
    <w:rsid w:val="001C7080"/>
    <w:rsid w:val="001E20E7"/>
    <w:rsid w:val="001E4A91"/>
    <w:rsid w:val="001F0950"/>
    <w:rsid w:val="00201DD0"/>
    <w:rsid w:val="00250431"/>
    <w:rsid w:val="002D51DB"/>
    <w:rsid w:val="002D5CA6"/>
    <w:rsid w:val="002F1B5B"/>
    <w:rsid w:val="003213FD"/>
    <w:rsid w:val="00333FC3"/>
    <w:rsid w:val="003C2704"/>
    <w:rsid w:val="003C3FED"/>
    <w:rsid w:val="003D5287"/>
    <w:rsid w:val="004010F1"/>
    <w:rsid w:val="00401DCD"/>
    <w:rsid w:val="004054ED"/>
    <w:rsid w:val="004100DB"/>
    <w:rsid w:val="004172BD"/>
    <w:rsid w:val="00417A4F"/>
    <w:rsid w:val="004372C5"/>
    <w:rsid w:val="00442B72"/>
    <w:rsid w:val="00451440"/>
    <w:rsid w:val="004575E0"/>
    <w:rsid w:val="004675BD"/>
    <w:rsid w:val="00491A46"/>
    <w:rsid w:val="004953D6"/>
    <w:rsid w:val="004A0C20"/>
    <w:rsid w:val="004B428D"/>
    <w:rsid w:val="004C2556"/>
    <w:rsid w:val="005027E6"/>
    <w:rsid w:val="0050403D"/>
    <w:rsid w:val="005510F3"/>
    <w:rsid w:val="00566D51"/>
    <w:rsid w:val="00583BF9"/>
    <w:rsid w:val="005A316F"/>
    <w:rsid w:val="00601C96"/>
    <w:rsid w:val="00623FE7"/>
    <w:rsid w:val="00645A95"/>
    <w:rsid w:val="00656D2D"/>
    <w:rsid w:val="0069524D"/>
    <w:rsid w:val="006A4F2B"/>
    <w:rsid w:val="006B030A"/>
    <w:rsid w:val="006B30F0"/>
    <w:rsid w:val="006E4945"/>
    <w:rsid w:val="00707D49"/>
    <w:rsid w:val="007122F6"/>
    <w:rsid w:val="007272F0"/>
    <w:rsid w:val="00731922"/>
    <w:rsid w:val="00746625"/>
    <w:rsid w:val="007D02EB"/>
    <w:rsid w:val="007D44DD"/>
    <w:rsid w:val="007D695D"/>
    <w:rsid w:val="007E16A3"/>
    <w:rsid w:val="00804B35"/>
    <w:rsid w:val="00804CDC"/>
    <w:rsid w:val="0081786E"/>
    <w:rsid w:val="00830F10"/>
    <w:rsid w:val="008A4EA3"/>
    <w:rsid w:val="008C5204"/>
    <w:rsid w:val="009059D8"/>
    <w:rsid w:val="00921F14"/>
    <w:rsid w:val="009221BD"/>
    <w:rsid w:val="0093287D"/>
    <w:rsid w:val="00947982"/>
    <w:rsid w:val="00975689"/>
    <w:rsid w:val="009C32BE"/>
    <w:rsid w:val="009C4CDA"/>
    <w:rsid w:val="009D30FC"/>
    <w:rsid w:val="009F7AAC"/>
    <w:rsid w:val="00A07092"/>
    <w:rsid w:val="00A610A2"/>
    <w:rsid w:val="00A763FF"/>
    <w:rsid w:val="00A851DF"/>
    <w:rsid w:val="00A861B2"/>
    <w:rsid w:val="00A941D9"/>
    <w:rsid w:val="00AA0ADB"/>
    <w:rsid w:val="00AA477D"/>
    <w:rsid w:val="00AA5589"/>
    <w:rsid w:val="00AB0A98"/>
    <w:rsid w:val="00AC4F65"/>
    <w:rsid w:val="00AD1148"/>
    <w:rsid w:val="00AE693D"/>
    <w:rsid w:val="00B053DA"/>
    <w:rsid w:val="00B26D9B"/>
    <w:rsid w:val="00B26EBA"/>
    <w:rsid w:val="00B63CEB"/>
    <w:rsid w:val="00B66943"/>
    <w:rsid w:val="00BB0C16"/>
    <w:rsid w:val="00BE0978"/>
    <w:rsid w:val="00BF4F04"/>
    <w:rsid w:val="00C02116"/>
    <w:rsid w:val="00C47CBC"/>
    <w:rsid w:val="00C503CA"/>
    <w:rsid w:val="00C5443C"/>
    <w:rsid w:val="00CC0298"/>
    <w:rsid w:val="00CD6907"/>
    <w:rsid w:val="00D26A36"/>
    <w:rsid w:val="00D32C70"/>
    <w:rsid w:val="00D61DED"/>
    <w:rsid w:val="00D73133"/>
    <w:rsid w:val="00D90229"/>
    <w:rsid w:val="00D913F5"/>
    <w:rsid w:val="00DC2932"/>
    <w:rsid w:val="00E1651A"/>
    <w:rsid w:val="00E20014"/>
    <w:rsid w:val="00E33036"/>
    <w:rsid w:val="00E54E5B"/>
    <w:rsid w:val="00E85C9B"/>
    <w:rsid w:val="00E90F8D"/>
    <w:rsid w:val="00E96F1A"/>
    <w:rsid w:val="00EA3378"/>
    <w:rsid w:val="00ED175C"/>
    <w:rsid w:val="00ED2835"/>
    <w:rsid w:val="00F14C29"/>
    <w:rsid w:val="00F16BC8"/>
    <w:rsid w:val="00F24EE9"/>
    <w:rsid w:val="00F33EA1"/>
    <w:rsid w:val="00F64E0E"/>
    <w:rsid w:val="00FA4203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AB54146"/>
  <w14:defaultImageDpi w14:val="0"/>
  <w15:docId w15:val="{5B3A0360-ACAF-457B-B2F6-9369C14A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FE7"/>
    <w:rPr>
      <w:rFonts w:ascii="Segoe UI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0403D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FDE2C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ELENA LESCHIKOVA - U510758</cp:lastModifiedBy>
  <cp:revision>2</cp:revision>
  <cp:lastPrinted>2019-06-05T13:36:00Z</cp:lastPrinted>
  <dcterms:created xsi:type="dcterms:W3CDTF">2021-01-28T13:58:00Z</dcterms:created>
  <dcterms:modified xsi:type="dcterms:W3CDTF">2021-01-28T13:58:00Z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2021-01-28T13:58:15Z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</Properties>
</file>